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DD" w:rsidRPr="00C506A2" w:rsidRDefault="002C1736" w:rsidP="00C506A2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2C1736" w:rsidRPr="00C506A2" w:rsidRDefault="002C1736" w:rsidP="00C506A2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B944DD" w:rsidRPr="00C506A2" w:rsidRDefault="00B944DD" w:rsidP="00C506A2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1736" w:rsidRPr="00C506A2" w:rsidRDefault="002C1736" w:rsidP="00C506A2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t>Анализ выполнения мероприятий подпрограммы «Защитим детей от насилия в Ставропольском крае на 2012-2013 годы» краевой целевой программы  «Развитие образования в Ставропольском крае на 2010-2013 годы»</w:t>
      </w:r>
    </w:p>
    <w:p w:rsidR="002C1736" w:rsidRPr="00C506A2" w:rsidRDefault="002C1736" w:rsidP="00C506A2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6A2">
        <w:rPr>
          <w:rFonts w:ascii="Times New Roman" w:hAnsi="Times New Roman" w:cs="Times New Roman"/>
          <w:b/>
          <w:sz w:val="28"/>
          <w:szCs w:val="28"/>
        </w:rPr>
        <w:t>в</w:t>
      </w:r>
      <w:r w:rsidRPr="00C506A2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  <w:r w:rsidR="00C506A2">
        <w:rPr>
          <w:rFonts w:ascii="Times New Roman" w:hAnsi="Times New Roman" w:cs="Times New Roman"/>
          <w:b/>
          <w:sz w:val="28"/>
          <w:szCs w:val="28"/>
        </w:rPr>
        <w:t>у</w:t>
      </w:r>
    </w:p>
    <w:p w:rsidR="002C1736" w:rsidRPr="00C506A2" w:rsidRDefault="002C1736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30F" w:rsidRPr="00C506A2" w:rsidRDefault="009B130F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506A2">
        <w:rPr>
          <w:rFonts w:ascii="Times New Roman" w:hAnsi="Times New Roman" w:cs="Times New Roman"/>
          <w:b/>
          <w:i/>
          <w:sz w:val="28"/>
          <w:szCs w:val="28"/>
        </w:rPr>
        <w:t>п. 14</w:t>
      </w:r>
      <w:r w:rsidRPr="00C506A2">
        <w:rPr>
          <w:rFonts w:ascii="Times New Roman" w:hAnsi="Times New Roman" w:cs="Times New Roman"/>
          <w:i/>
          <w:sz w:val="28"/>
          <w:szCs w:val="28"/>
        </w:rPr>
        <w:t xml:space="preserve"> Создание специализированного отделения для реабилитации детей, пострадавших от насилия</w:t>
      </w:r>
    </w:p>
    <w:p w:rsidR="009B130F" w:rsidRPr="00C506A2" w:rsidRDefault="006A0C99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Сумма выделенных средств:       </w:t>
      </w:r>
      <w:r w:rsidR="000A0E45" w:rsidRPr="00C506A2">
        <w:rPr>
          <w:rFonts w:ascii="Times New Roman" w:hAnsi="Times New Roman" w:cs="Times New Roman"/>
          <w:sz w:val="28"/>
          <w:szCs w:val="28"/>
        </w:rPr>
        <w:t>450.000</w:t>
      </w:r>
      <w:r w:rsidR="008F4487" w:rsidRPr="008F4487">
        <w:rPr>
          <w:rFonts w:ascii="Times New Roman" w:hAnsi="Times New Roman" w:cs="Times New Roman"/>
          <w:sz w:val="28"/>
          <w:szCs w:val="28"/>
        </w:rPr>
        <w:t xml:space="preserve"> </w:t>
      </w:r>
      <w:r w:rsidR="008F4487">
        <w:rPr>
          <w:rFonts w:ascii="Times New Roman" w:hAnsi="Times New Roman" w:cs="Times New Roman"/>
          <w:sz w:val="28"/>
          <w:szCs w:val="28"/>
        </w:rPr>
        <w:t>рублей</w:t>
      </w:r>
    </w:p>
    <w:p w:rsidR="006A0C99" w:rsidRPr="00C506A2" w:rsidRDefault="006A0C99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израсходованных средств:</w:t>
      </w:r>
      <w:r w:rsidR="000A0E45" w:rsidRPr="00C506A2">
        <w:rPr>
          <w:rFonts w:ascii="Times New Roman" w:hAnsi="Times New Roman" w:cs="Times New Roman"/>
          <w:sz w:val="28"/>
          <w:szCs w:val="28"/>
        </w:rPr>
        <w:t xml:space="preserve"> 450.000</w:t>
      </w:r>
      <w:r w:rsidR="008F4487" w:rsidRPr="008F4487">
        <w:rPr>
          <w:rFonts w:ascii="Times New Roman" w:hAnsi="Times New Roman" w:cs="Times New Roman"/>
          <w:sz w:val="28"/>
          <w:szCs w:val="28"/>
        </w:rPr>
        <w:t xml:space="preserve"> </w:t>
      </w:r>
      <w:r w:rsidR="008F4487">
        <w:rPr>
          <w:rFonts w:ascii="Times New Roman" w:hAnsi="Times New Roman" w:cs="Times New Roman"/>
          <w:sz w:val="28"/>
          <w:szCs w:val="28"/>
        </w:rPr>
        <w:t>рублей</w:t>
      </w:r>
    </w:p>
    <w:p w:rsidR="006A0C99" w:rsidRPr="00C506A2" w:rsidRDefault="006A0C9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t>Общая цель проекта</w:t>
      </w:r>
      <w:r w:rsidRPr="00C506A2">
        <w:rPr>
          <w:rFonts w:ascii="Times New Roman" w:hAnsi="Times New Roman" w:cs="Times New Roman"/>
          <w:sz w:val="28"/>
          <w:szCs w:val="28"/>
        </w:rPr>
        <w:t xml:space="preserve"> – осуществление первичной и третичной профилактики жестокого обращения с детьми.</w:t>
      </w:r>
    </w:p>
    <w:p w:rsidR="006A0C99" w:rsidRPr="00C506A2" w:rsidRDefault="006A0C9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Проект реализовывался в двух направлениях.</w:t>
      </w:r>
    </w:p>
    <w:p w:rsidR="006A0C99" w:rsidRPr="00C506A2" w:rsidRDefault="006A0C9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t xml:space="preserve">Первое направление </w:t>
      </w:r>
      <w:r w:rsidRPr="00C506A2">
        <w:rPr>
          <w:rFonts w:ascii="Times New Roman" w:hAnsi="Times New Roman" w:cs="Times New Roman"/>
          <w:sz w:val="28"/>
          <w:szCs w:val="28"/>
        </w:rPr>
        <w:t xml:space="preserve">– первичная профилактика жестокого обращения с детьми. Цель данного направления – формирование в общественном сознании понимания недопустимости жестокого обращения с детьми, ценности ответственного </w:t>
      </w:r>
      <w:proofErr w:type="spellStart"/>
      <w:r w:rsidRPr="00C506A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506A2">
        <w:rPr>
          <w:rFonts w:ascii="Times New Roman" w:hAnsi="Times New Roman" w:cs="Times New Roman"/>
          <w:sz w:val="28"/>
          <w:szCs w:val="28"/>
        </w:rPr>
        <w:t xml:space="preserve"> и устойчивых моделей воспитания детей без применения насилия, сокращение случаев проявления жестокости и насилия к детям, улучшение оказания своевременной помощи детям, пострадавшим от насилия или жестокого обращения. Целевые группы, на которые ориентированы мероприятия по данному направлению: учащиеся общеобразовательных учреждений, родители, педагоги общеобразовательных учреждений, персонал медицинских учреждений.</w:t>
      </w:r>
    </w:p>
    <w:p w:rsidR="006A0C99" w:rsidRPr="00C506A2" w:rsidRDefault="006A0C9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Задачи</w:t>
      </w:r>
      <w:r w:rsidR="00AB3798" w:rsidRPr="00C506A2">
        <w:rPr>
          <w:rFonts w:ascii="Times New Roman" w:hAnsi="Times New Roman" w:cs="Times New Roman"/>
          <w:sz w:val="28"/>
          <w:szCs w:val="28"/>
        </w:rPr>
        <w:t>,  которые были поставлены и решались</w:t>
      </w:r>
      <w:r w:rsidRPr="00C506A2">
        <w:rPr>
          <w:rFonts w:ascii="Times New Roman" w:hAnsi="Times New Roman" w:cs="Times New Roman"/>
          <w:sz w:val="28"/>
          <w:szCs w:val="28"/>
        </w:rPr>
        <w:t xml:space="preserve"> </w:t>
      </w:r>
      <w:r w:rsidR="00AB3798" w:rsidRPr="00C506A2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C506A2">
        <w:rPr>
          <w:rFonts w:ascii="Times New Roman" w:hAnsi="Times New Roman" w:cs="Times New Roman"/>
          <w:sz w:val="28"/>
          <w:szCs w:val="28"/>
        </w:rPr>
        <w:t xml:space="preserve"> направлению:</w:t>
      </w:r>
    </w:p>
    <w:p w:rsidR="006A0C99" w:rsidRPr="00C506A2" w:rsidRDefault="006A0C99" w:rsidP="00C506A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и просвещение родителей о причинах жестокого обращения с детьми и альтернативных формах воспитания (посредством публикации в средствах массовой информации статьи для родителей; размещения информации на официальном сайте Центра). </w:t>
      </w:r>
    </w:p>
    <w:p w:rsidR="006A0C99" w:rsidRPr="00C506A2" w:rsidRDefault="006A0C99" w:rsidP="00C506A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Разработка тематической печатной продукции, содержащей материалы, раскрывающие суть жестокого обращения с детьми, его виды, формы и признаки.</w:t>
      </w:r>
    </w:p>
    <w:p w:rsidR="006A0C99" w:rsidRPr="00C506A2" w:rsidRDefault="006A0C99" w:rsidP="00C506A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Издание тематической печатной продукции для целевой группы.</w:t>
      </w:r>
    </w:p>
    <w:p w:rsidR="006A0C99" w:rsidRPr="00C506A2" w:rsidRDefault="006A0C99" w:rsidP="00C506A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Распространение тематической печатной продукции в учреждениях образования, здравоохранения, среди родительской общественности.</w:t>
      </w:r>
    </w:p>
    <w:p w:rsidR="005B5FF0" w:rsidRPr="00C506A2" w:rsidRDefault="00893EB8" w:rsidP="00C506A2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Ключевая идея информационной кампании, отличающая её от подобных мероприятий в области профилактики жестокого обращения с детьми </w:t>
      </w:r>
      <w:r w:rsidR="00204753" w:rsidRPr="00C506A2">
        <w:rPr>
          <w:rFonts w:ascii="Times New Roman" w:hAnsi="Times New Roman" w:cs="Times New Roman"/>
          <w:sz w:val="28"/>
          <w:szCs w:val="28"/>
        </w:rPr>
        <w:t>и определившая её название – «Дружественная к ребёнку среда</w:t>
      </w:r>
      <w:proofErr w:type="gramStart"/>
      <w:r w:rsidR="00204753" w:rsidRPr="00C506A2">
        <w:rPr>
          <w:rFonts w:ascii="Times New Roman" w:hAnsi="Times New Roman" w:cs="Times New Roman"/>
          <w:sz w:val="28"/>
          <w:szCs w:val="28"/>
        </w:rPr>
        <w:t xml:space="preserve">» - </w:t>
      </w:r>
      <w:r w:rsidRPr="00C506A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C506A2">
        <w:rPr>
          <w:rFonts w:ascii="Times New Roman" w:hAnsi="Times New Roman" w:cs="Times New Roman"/>
          <w:sz w:val="28"/>
          <w:szCs w:val="28"/>
        </w:rPr>
        <w:t xml:space="preserve">позиционирование формирования среды, дружественной к ребёнку. </w:t>
      </w:r>
      <w:proofErr w:type="gramStart"/>
      <w:r w:rsidRPr="00C506A2">
        <w:rPr>
          <w:rFonts w:ascii="Times New Roman" w:hAnsi="Times New Roman" w:cs="Times New Roman"/>
          <w:sz w:val="28"/>
          <w:szCs w:val="28"/>
        </w:rPr>
        <w:t>Этот подход</w:t>
      </w:r>
      <w:r w:rsidR="005E1A9B" w:rsidRPr="00C506A2">
        <w:rPr>
          <w:rFonts w:ascii="Times New Roman" w:hAnsi="Times New Roman" w:cs="Times New Roman"/>
          <w:sz w:val="28"/>
          <w:szCs w:val="28"/>
        </w:rPr>
        <w:t xml:space="preserve"> позволяет отойти от обвинительной позиции (педагогов, родителей, медицинских работников) к констатирующей, осознающей, рефлексивной, а также к трансляции моделей позитивного воспитания как альтернативы жестокому обращению (физическому, эмоциональному, моральную, сексуальному). </w:t>
      </w:r>
      <w:proofErr w:type="gramEnd"/>
    </w:p>
    <w:p w:rsidR="00CA1FC0" w:rsidRPr="00C506A2" w:rsidRDefault="00EE77C6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6A2">
        <w:rPr>
          <w:rFonts w:ascii="Times New Roman" w:hAnsi="Times New Roman" w:cs="Times New Roman"/>
          <w:i/>
          <w:sz w:val="28"/>
          <w:szCs w:val="28"/>
        </w:rPr>
        <w:t xml:space="preserve">Достигнутые результаты по данному направлению реализации проекта: </w:t>
      </w:r>
    </w:p>
    <w:p w:rsidR="00CA1FC0" w:rsidRPr="00C506A2" w:rsidRDefault="00CA1FC0" w:rsidP="00C506A2">
      <w:pPr>
        <w:pStyle w:val="a4"/>
        <w:spacing w:after="0" w:line="360" w:lineRule="auto"/>
        <w:ind w:left="0" w:firstLine="7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- </w:t>
      </w:r>
      <w:r w:rsidR="0065722F" w:rsidRPr="00C506A2">
        <w:rPr>
          <w:rFonts w:ascii="Times New Roman" w:hAnsi="Times New Roman" w:cs="Times New Roman"/>
          <w:sz w:val="28"/>
          <w:szCs w:val="28"/>
        </w:rPr>
        <w:t xml:space="preserve">подготовлена общая презентация по проекту; </w:t>
      </w:r>
      <w:r w:rsidR="00EE77C6" w:rsidRPr="00C506A2">
        <w:rPr>
          <w:rFonts w:ascii="Times New Roman" w:hAnsi="Times New Roman" w:cs="Times New Roman"/>
          <w:sz w:val="28"/>
          <w:szCs w:val="28"/>
        </w:rPr>
        <w:t>и</w:t>
      </w:r>
      <w:r w:rsidR="00EE77C6" w:rsidRPr="00C506A2">
        <w:rPr>
          <w:rFonts w:ascii="Times New Roman" w:eastAsia="Times New Roman" w:hAnsi="Times New Roman" w:cs="Times New Roman"/>
          <w:color w:val="000000"/>
          <w:sz w:val="28"/>
          <w:szCs w:val="28"/>
        </w:rPr>
        <w:t>зданы информационные брошюры: * б</w:t>
      </w:r>
      <w:r w:rsidR="00EE77C6" w:rsidRPr="00C506A2">
        <w:rPr>
          <w:rFonts w:ascii="Times New Roman" w:eastAsia="Times New Roman" w:hAnsi="Times New Roman" w:cs="Times New Roman"/>
          <w:sz w:val="28"/>
          <w:szCs w:val="28"/>
        </w:rPr>
        <w:t>рошюра для родителей «Дружественное к ребёнку родительство» в количестве – 5900 экземпляров; * брошюра для педагогов «Дружественное к ребёнку образование» -  2000 экземпляров; * брошюра для медицинских работников «Дружественное к ребёнку здравоохранение» – 1000 экземпляров; * з</w:t>
      </w:r>
      <w:r w:rsidR="00EE77C6" w:rsidRPr="00C506A2">
        <w:rPr>
          <w:rFonts w:ascii="Times New Roman" w:eastAsia="Calibri" w:hAnsi="Times New Roman" w:cs="Times New Roman"/>
          <w:sz w:val="28"/>
          <w:szCs w:val="28"/>
        </w:rPr>
        <w:t xml:space="preserve">акладки для младших школьников – 4000 экземпляров; * закладки для подростков – 2000 экземпляров; </w:t>
      </w:r>
    </w:p>
    <w:p w:rsidR="00CA1FC0" w:rsidRPr="00C506A2" w:rsidRDefault="00CA1FC0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E77C6" w:rsidRPr="00C506A2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="00E86C29" w:rsidRPr="00C506A2">
        <w:rPr>
          <w:rFonts w:ascii="Times New Roman" w:eastAsia="Calibri" w:hAnsi="Times New Roman" w:cs="Times New Roman"/>
          <w:sz w:val="28"/>
          <w:szCs w:val="28"/>
        </w:rPr>
        <w:t>ы</w:t>
      </w:r>
      <w:r w:rsidR="00EE77C6" w:rsidRPr="00C506A2">
        <w:rPr>
          <w:rFonts w:ascii="Times New Roman" w:eastAsia="Calibri" w:hAnsi="Times New Roman" w:cs="Times New Roman"/>
          <w:sz w:val="28"/>
          <w:szCs w:val="28"/>
        </w:rPr>
        <w:t xml:space="preserve"> информационно-просветительски</w:t>
      </w:r>
      <w:r w:rsidR="00E86C29" w:rsidRPr="00C506A2">
        <w:rPr>
          <w:rFonts w:ascii="Times New Roman" w:eastAsia="Calibri" w:hAnsi="Times New Roman" w:cs="Times New Roman"/>
          <w:sz w:val="28"/>
          <w:szCs w:val="28"/>
        </w:rPr>
        <w:t>е</w:t>
      </w:r>
      <w:r w:rsidR="00EE77C6" w:rsidRPr="00C506A2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E86C29" w:rsidRPr="00C506A2">
        <w:rPr>
          <w:rFonts w:ascii="Times New Roman" w:eastAsia="Calibri" w:hAnsi="Times New Roman" w:cs="Times New Roman"/>
          <w:sz w:val="28"/>
          <w:szCs w:val="28"/>
        </w:rPr>
        <w:t>ы</w:t>
      </w:r>
      <w:r w:rsidR="00EE77C6" w:rsidRPr="00C506A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Центра; </w:t>
      </w:r>
      <w:r w:rsidR="00E86C29" w:rsidRPr="00C506A2">
        <w:rPr>
          <w:rFonts w:ascii="Times New Roman" w:eastAsia="Calibri" w:hAnsi="Times New Roman" w:cs="Times New Roman"/>
          <w:sz w:val="28"/>
          <w:szCs w:val="28"/>
        </w:rPr>
        <w:t>о</w:t>
      </w:r>
      <w:r w:rsidR="00EE77C6" w:rsidRPr="00C506A2">
        <w:rPr>
          <w:rFonts w:ascii="Times New Roman" w:hAnsi="Times New Roman" w:cs="Times New Roman"/>
          <w:sz w:val="28"/>
          <w:szCs w:val="28"/>
        </w:rPr>
        <w:t>публик</w:t>
      </w:r>
      <w:r w:rsidR="00E86C29" w:rsidRPr="00C506A2">
        <w:rPr>
          <w:rFonts w:ascii="Times New Roman" w:hAnsi="Times New Roman" w:cs="Times New Roman"/>
          <w:sz w:val="28"/>
          <w:szCs w:val="28"/>
        </w:rPr>
        <w:t>ована</w:t>
      </w:r>
      <w:r w:rsidR="00EE77C6" w:rsidRPr="00C506A2"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</w:t>
      </w:r>
      <w:r w:rsidR="00E86C29" w:rsidRPr="00C506A2">
        <w:rPr>
          <w:rFonts w:ascii="Times New Roman" w:hAnsi="Times New Roman" w:cs="Times New Roman"/>
          <w:sz w:val="28"/>
          <w:szCs w:val="28"/>
        </w:rPr>
        <w:t xml:space="preserve"> от 13 ноября 2013</w:t>
      </w:r>
      <w:r w:rsidR="00EE77C6" w:rsidRPr="00C506A2">
        <w:rPr>
          <w:rFonts w:ascii="Times New Roman" w:hAnsi="Times New Roman" w:cs="Times New Roman"/>
          <w:sz w:val="28"/>
          <w:szCs w:val="28"/>
        </w:rPr>
        <w:t xml:space="preserve"> года статьи «Виноватых нет, или как воспитывать детей»</w:t>
      </w:r>
      <w:r w:rsidR="00A91E14" w:rsidRPr="00C506A2">
        <w:rPr>
          <w:rFonts w:ascii="Times New Roman" w:hAnsi="Times New Roman" w:cs="Times New Roman"/>
          <w:sz w:val="28"/>
          <w:szCs w:val="28"/>
        </w:rPr>
        <w:t xml:space="preserve">; </w:t>
      </w:r>
      <w:r w:rsidR="00EE77C6" w:rsidRPr="00C5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C0" w:rsidRPr="00C506A2" w:rsidRDefault="00CA1FC0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- </w:t>
      </w:r>
      <w:r w:rsidR="0065722F" w:rsidRPr="00C506A2">
        <w:rPr>
          <w:rFonts w:ascii="Times New Roman" w:hAnsi="Times New Roman" w:cs="Times New Roman"/>
          <w:sz w:val="28"/>
          <w:szCs w:val="28"/>
        </w:rPr>
        <w:t xml:space="preserve">при содействии отдела образования, комиссии по делам несовершеннолетних администрации Шпаковского муниципального района  подготовлены и направлены информационные письма в общеобразовательные учреждения района о проведении информационной кампании в 2013 году; </w:t>
      </w:r>
    </w:p>
    <w:p w:rsidR="00CA1FC0" w:rsidRPr="00C506A2" w:rsidRDefault="00CA1FC0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- </w:t>
      </w:r>
      <w:r w:rsidR="00A91E14" w:rsidRPr="00C506A2">
        <w:rPr>
          <w:rFonts w:ascii="Times New Roman" w:hAnsi="Times New Roman" w:cs="Times New Roman"/>
          <w:sz w:val="28"/>
          <w:szCs w:val="28"/>
        </w:rPr>
        <w:t>создана выездная бригада в составе 6 специалистов (психологи, социальные педагоги, менеджеры образования). На базе образовательных учреждений проведены презентации проекта и групповые консультации (диалоги с группами родителей) о позитивных методах воспитания детей; члены выездной бригады провели презентации для советов мэров классов образовательных учреждений</w:t>
      </w:r>
      <w:proofErr w:type="gramStart"/>
      <w:r w:rsidR="00A91E14" w:rsidRPr="00C50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E14" w:rsidRPr="00C50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E14" w:rsidRPr="00C50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E14" w:rsidRPr="00C506A2">
        <w:rPr>
          <w:rFonts w:ascii="Times New Roman" w:hAnsi="Times New Roman" w:cs="Times New Roman"/>
          <w:sz w:val="28"/>
          <w:szCs w:val="28"/>
        </w:rPr>
        <w:t>роведены переговоры с администрацией медицинских учреждений Шпаковского района о проведении кампании среди медицинских работников, достигнуты договоренности о сотрудничестве</w:t>
      </w:r>
      <w:r w:rsidR="00E86C29" w:rsidRPr="00C506A2">
        <w:rPr>
          <w:rFonts w:ascii="Times New Roman" w:hAnsi="Times New Roman" w:cs="Times New Roman"/>
          <w:sz w:val="28"/>
          <w:szCs w:val="28"/>
        </w:rPr>
        <w:t>; специалистом выездной бригады проведен обучающий тренинг для педагогов-психологов образовательных учреждений района с целью обучения их навыкам ведения тренинга по профилактике жестокого обращения в подростковой среде (целевая группа – подростки, педагоги). В 10 образовательных учреждениях была апробирована данная программа.</w:t>
      </w:r>
      <w:r w:rsidR="00901B51" w:rsidRPr="00C5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C0" w:rsidRPr="00C506A2" w:rsidRDefault="00CA1FC0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06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1B51" w:rsidRPr="00C506A2">
        <w:rPr>
          <w:rFonts w:ascii="Times New Roman" w:hAnsi="Times New Roman" w:cs="Times New Roman"/>
          <w:sz w:val="28"/>
          <w:szCs w:val="28"/>
        </w:rPr>
        <w:t>нтеграция проекта в территориальную систему профилактики по защите несовершеннолетних от жестокого обращения:</w:t>
      </w:r>
      <w:r w:rsidRPr="00C506A2">
        <w:rPr>
          <w:rFonts w:ascii="Times New Roman" w:hAnsi="Times New Roman" w:cs="Times New Roman"/>
          <w:sz w:val="28"/>
          <w:szCs w:val="28"/>
        </w:rPr>
        <w:t xml:space="preserve"> </w:t>
      </w:r>
      <w:r w:rsidR="00901B51" w:rsidRPr="00C506A2">
        <w:rPr>
          <w:rFonts w:ascii="Times New Roman" w:hAnsi="Times New Roman" w:cs="Times New Roman"/>
          <w:sz w:val="28"/>
          <w:szCs w:val="28"/>
        </w:rPr>
        <w:t>представитель учреждения с января 2013 года включен в состав КДН администрации Шпаковского муниципального района. С его участием состоялось 28 заседаний.</w:t>
      </w:r>
      <w:r w:rsidR="00901B51" w:rsidRPr="00C506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B51" w:rsidRPr="00C506A2">
        <w:rPr>
          <w:rFonts w:ascii="Times New Roman" w:hAnsi="Times New Roman" w:cs="Times New Roman"/>
          <w:sz w:val="28"/>
          <w:szCs w:val="28"/>
        </w:rPr>
        <w:t>В результате - 9 условно осужденных несовершеннолетних прошли психологическое обслед</w:t>
      </w:r>
      <w:r w:rsidRPr="00C506A2">
        <w:rPr>
          <w:rFonts w:ascii="Times New Roman" w:hAnsi="Times New Roman" w:cs="Times New Roman"/>
          <w:sz w:val="28"/>
          <w:szCs w:val="28"/>
        </w:rPr>
        <w:t>ование и получили консультации.</w:t>
      </w:r>
      <w:r w:rsidR="00901B51" w:rsidRPr="00C506A2">
        <w:rPr>
          <w:rFonts w:ascii="Times New Roman" w:hAnsi="Times New Roman" w:cs="Times New Roman"/>
          <w:sz w:val="28"/>
          <w:szCs w:val="28"/>
        </w:rPr>
        <w:t xml:space="preserve"> 8 индивидуальных профессиональных консультаций получили специалисты органов опеки, здравоохранения, полиции: из них – 5 очных,  3 – с помощью сре</w:t>
      </w:r>
      <w:proofErr w:type="gramStart"/>
      <w:r w:rsidR="00901B51" w:rsidRPr="00C506A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01B51" w:rsidRPr="00C506A2">
        <w:rPr>
          <w:rFonts w:ascii="Times New Roman" w:hAnsi="Times New Roman" w:cs="Times New Roman"/>
          <w:sz w:val="28"/>
          <w:szCs w:val="28"/>
        </w:rPr>
        <w:t xml:space="preserve">язи. В рамках семинара по повышению профессиональной компетентности инспекторов КДН, проведена групповая консультация на базе Центра. В рамках </w:t>
      </w:r>
      <w:r w:rsidR="00901B51" w:rsidRPr="00C506A2">
        <w:rPr>
          <w:rFonts w:ascii="Times New Roman" w:hAnsi="Times New Roman" w:cs="Times New Roman"/>
          <w:sz w:val="28"/>
          <w:szCs w:val="28"/>
        </w:rPr>
        <w:lastRenderedPageBreak/>
        <w:t>планового заседания КДН была проведена групповая консультация и создана мультидисциплинарная бригада по сопр</w:t>
      </w:r>
      <w:r w:rsidRPr="00C506A2">
        <w:rPr>
          <w:rFonts w:ascii="Times New Roman" w:hAnsi="Times New Roman" w:cs="Times New Roman"/>
          <w:sz w:val="28"/>
          <w:szCs w:val="28"/>
        </w:rPr>
        <w:t>овождению для работы со случаем.</w:t>
      </w:r>
    </w:p>
    <w:p w:rsidR="0065722F" w:rsidRPr="00C506A2" w:rsidRDefault="00E86C29" w:rsidP="00C506A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Количество</w:t>
      </w:r>
      <w:r w:rsidR="0065722F" w:rsidRPr="00C506A2">
        <w:rPr>
          <w:rFonts w:ascii="Times New Roman" w:hAnsi="Times New Roman" w:cs="Times New Roman"/>
          <w:sz w:val="28"/>
          <w:szCs w:val="28"/>
        </w:rPr>
        <w:t xml:space="preserve"> участников прое</w:t>
      </w:r>
      <w:r w:rsidR="00496A29" w:rsidRPr="00C506A2">
        <w:rPr>
          <w:rFonts w:ascii="Times New Roman" w:hAnsi="Times New Roman" w:cs="Times New Roman"/>
          <w:sz w:val="28"/>
          <w:szCs w:val="28"/>
        </w:rPr>
        <w:t>кта: родителей – 1987 человек; педагогов – 1085; д</w:t>
      </w:r>
      <w:r w:rsidR="0065722F" w:rsidRPr="00C506A2">
        <w:rPr>
          <w:rFonts w:ascii="Times New Roman" w:hAnsi="Times New Roman" w:cs="Times New Roman"/>
          <w:sz w:val="28"/>
          <w:szCs w:val="28"/>
        </w:rPr>
        <w:t xml:space="preserve">етей младшего школьного возраста </w:t>
      </w:r>
      <w:r w:rsidR="00496A29" w:rsidRPr="00C506A2">
        <w:rPr>
          <w:rFonts w:ascii="Times New Roman" w:hAnsi="Times New Roman" w:cs="Times New Roman"/>
          <w:sz w:val="28"/>
          <w:szCs w:val="28"/>
        </w:rPr>
        <w:t>и старших подростков – 1400 человек.</w:t>
      </w:r>
    </w:p>
    <w:p w:rsidR="00B71226" w:rsidRPr="00C506A2" w:rsidRDefault="00B71226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b/>
          <w:sz w:val="28"/>
          <w:szCs w:val="28"/>
        </w:rPr>
        <w:t xml:space="preserve">Второе направление </w:t>
      </w:r>
      <w:r w:rsidRPr="00C506A2">
        <w:rPr>
          <w:rFonts w:ascii="Times New Roman" w:hAnsi="Times New Roman"/>
          <w:sz w:val="28"/>
          <w:szCs w:val="28"/>
        </w:rPr>
        <w:t>реализации проекта предполагало создание Службы реабилитации детей, пострадавших от жестокого обращения. Цель данного направления – третичная профилактика жестокого обращения с детьми. Целевая группа, для которой создается данная Служба – дети, подвергшиеся жестокому обращению и их родители/законные представители.</w:t>
      </w:r>
    </w:p>
    <w:p w:rsidR="00B71226" w:rsidRPr="00C506A2" w:rsidRDefault="00B71226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Задачи, последовательное решение которых позволи</w:t>
      </w:r>
      <w:r w:rsidR="00CA1FC0" w:rsidRPr="00C506A2">
        <w:rPr>
          <w:rFonts w:ascii="Times New Roman" w:hAnsi="Times New Roman"/>
          <w:sz w:val="28"/>
          <w:szCs w:val="28"/>
        </w:rPr>
        <w:t>ло</w:t>
      </w:r>
      <w:r w:rsidRPr="00C506A2">
        <w:rPr>
          <w:rFonts w:ascii="Times New Roman" w:hAnsi="Times New Roman"/>
          <w:sz w:val="28"/>
          <w:szCs w:val="28"/>
        </w:rPr>
        <w:t xml:space="preserve"> достичь поставленной цели в </w:t>
      </w:r>
      <w:r w:rsidR="00CA1FC0" w:rsidRPr="00C506A2">
        <w:rPr>
          <w:rFonts w:ascii="Times New Roman" w:hAnsi="Times New Roman"/>
          <w:sz w:val="28"/>
          <w:szCs w:val="28"/>
        </w:rPr>
        <w:t>ближайшей</w:t>
      </w:r>
      <w:r w:rsidRPr="00C506A2">
        <w:rPr>
          <w:rFonts w:ascii="Times New Roman" w:hAnsi="Times New Roman"/>
          <w:sz w:val="28"/>
          <w:szCs w:val="28"/>
        </w:rPr>
        <w:t xml:space="preserve"> и длительной временной перспективе:</w:t>
      </w:r>
    </w:p>
    <w:p w:rsidR="00B71226" w:rsidRPr="00C506A2" w:rsidRDefault="00B71226" w:rsidP="00C506A2">
      <w:pPr>
        <w:pStyle w:val="a5"/>
        <w:numPr>
          <w:ilvl w:val="0"/>
          <w:numId w:val="3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Подготовка и утверждение нормативно-правовой базы Службы.</w:t>
      </w:r>
    </w:p>
    <w:p w:rsidR="00B71226" w:rsidRPr="00C506A2" w:rsidRDefault="00B71226" w:rsidP="00C506A2">
      <w:pPr>
        <w:pStyle w:val="a5"/>
        <w:numPr>
          <w:ilvl w:val="0"/>
          <w:numId w:val="3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Информирование населения и учреждений образования, социальной защиты и здравоохранения об открытии Службы на базе Центра (посредством СМИ и размещения информации  на официальном сайте Центра).</w:t>
      </w:r>
    </w:p>
    <w:p w:rsidR="00B71226" w:rsidRPr="00C506A2" w:rsidRDefault="00B71226" w:rsidP="00C506A2">
      <w:pPr>
        <w:pStyle w:val="a5"/>
        <w:numPr>
          <w:ilvl w:val="0"/>
          <w:numId w:val="3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Организация и координация деятельности по оказанию психолого-педагогических и социально-правовых услуг целевой группе Службы.</w:t>
      </w:r>
    </w:p>
    <w:p w:rsidR="00B71226" w:rsidRPr="00C506A2" w:rsidRDefault="00B71226" w:rsidP="00C506A2">
      <w:pPr>
        <w:pStyle w:val="a5"/>
        <w:numPr>
          <w:ilvl w:val="0"/>
          <w:numId w:val="3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 xml:space="preserve">Развитие сотрудничества и межведомственного взаимодействия с учреждениями здравоохранения, образования и социальной защиты в области первичной, вторичной и третичной профилактики жестокого обращения с детьми. </w:t>
      </w:r>
    </w:p>
    <w:p w:rsidR="00CA1FC0" w:rsidRPr="00C506A2" w:rsidRDefault="00CA1FC0" w:rsidP="00C506A2">
      <w:pPr>
        <w:pStyle w:val="a5"/>
        <w:numPr>
          <w:ilvl w:val="0"/>
          <w:numId w:val="3"/>
        </w:numPr>
        <w:tabs>
          <w:tab w:val="left" w:pos="3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Оказание психолого-педагогической помощи детям, подвергшимся жестокому обращению и их родителям/законным представителям.</w:t>
      </w:r>
    </w:p>
    <w:p w:rsidR="00E60F8A" w:rsidRPr="008F4487" w:rsidRDefault="00B71226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487">
        <w:rPr>
          <w:rFonts w:ascii="Times New Roman" w:hAnsi="Times New Roman"/>
          <w:sz w:val="28"/>
          <w:szCs w:val="28"/>
        </w:rPr>
        <w:t xml:space="preserve">Достигнутые результаты по проекту: </w:t>
      </w:r>
    </w:p>
    <w:p w:rsidR="00E60F8A" w:rsidRPr="00C506A2" w:rsidRDefault="00E60F8A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- р</w:t>
      </w:r>
      <w:r w:rsidR="00B71226" w:rsidRPr="00C506A2">
        <w:rPr>
          <w:rFonts w:ascii="Times New Roman" w:hAnsi="Times New Roman"/>
          <w:sz w:val="28"/>
          <w:szCs w:val="28"/>
        </w:rPr>
        <w:t xml:space="preserve">азработан план деятельности по созданию и реализации проекта Службы реабилитации детей, пострадавших от жестокого обращения, на базе государственного бюджетного образовательного учреждения для детей, </w:t>
      </w:r>
      <w:r w:rsidR="00B71226" w:rsidRPr="00C506A2">
        <w:rPr>
          <w:rFonts w:ascii="Times New Roman" w:hAnsi="Times New Roman"/>
          <w:sz w:val="28"/>
          <w:szCs w:val="28"/>
        </w:rPr>
        <w:lastRenderedPageBreak/>
        <w:t>нуждающихся в психолого-педагогической и медико-социальной помощи «Центр психолого-педагогической реабилитации и коррекции»</w:t>
      </w:r>
      <w:r w:rsidRPr="00C506A2">
        <w:rPr>
          <w:rFonts w:ascii="Times New Roman" w:hAnsi="Times New Roman"/>
          <w:sz w:val="28"/>
          <w:szCs w:val="28"/>
        </w:rPr>
        <w:t xml:space="preserve">; </w:t>
      </w:r>
    </w:p>
    <w:p w:rsidR="00443860" w:rsidRPr="00C506A2" w:rsidRDefault="00E60F8A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- п</w:t>
      </w:r>
      <w:r w:rsidR="00B71226" w:rsidRPr="00C506A2">
        <w:rPr>
          <w:rFonts w:ascii="Times New Roman" w:hAnsi="Times New Roman"/>
          <w:sz w:val="28"/>
          <w:szCs w:val="28"/>
        </w:rPr>
        <w:t>ринят</w:t>
      </w:r>
      <w:r w:rsidRPr="00C506A2">
        <w:rPr>
          <w:rFonts w:ascii="Times New Roman" w:hAnsi="Times New Roman"/>
          <w:sz w:val="28"/>
          <w:szCs w:val="28"/>
        </w:rPr>
        <w:t>о</w:t>
      </w:r>
      <w:r w:rsidR="00B71226" w:rsidRPr="00C506A2">
        <w:rPr>
          <w:rFonts w:ascii="Times New Roman" w:hAnsi="Times New Roman"/>
          <w:sz w:val="28"/>
          <w:szCs w:val="28"/>
        </w:rPr>
        <w:t xml:space="preserve"> педагогическим советом (Протокол № 3 от 30.11.2012 года) </w:t>
      </w:r>
      <w:r w:rsidRPr="00C506A2">
        <w:rPr>
          <w:rFonts w:ascii="Times New Roman" w:hAnsi="Times New Roman"/>
          <w:sz w:val="28"/>
          <w:szCs w:val="28"/>
        </w:rPr>
        <w:t>решение</w:t>
      </w:r>
      <w:r w:rsidR="00B71226" w:rsidRPr="00C506A2">
        <w:rPr>
          <w:rFonts w:ascii="Times New Roman" w:hAnsi="Times New Roman"/>
          <w:sz w:val="28"/>
          <w:szCs w:val="28"/>
        </w:rPr>
        <w:t xml:space="preserve"> о создании службы реабилитации детей, пострадавших от жестокого обращения; принятие нормативно-правовых актов: Положение о службе реабилитации детей, пострадавших от жестокого обращения государственного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443860" w:rsidRPr="00C506A2">
        <w:rPr>
          <w:rFonts w:ascii="Times New Roman" w:hAnsi="Times New Roman"/>
          <w:sz w:val="28"/>
          <w:szCs w:val="28"/>
        </w:rPr>
        <w:t xml:space="preserve">; </w:t>
      </w:r>
    </w:p>
    <w:p w:rsidR="00443860" w:rsidRPr="00C506A2" w:rsidRDefault="00443860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A2">
        <w:rPr>
          <w:rFonts w:ascii="Times New Roman" w:hAnsi="Times New Roman"/>
          <w:sz w:val="28"/>
          <w:szCs w:val="28"/>
        </w:rPr>
        <w:t>- издан приказ</w:t>
      </w:r>
      <w:r w:rsidR="00B71226" w:rsidRPr="00C506A2">
        <w:rPr>
          <w:rFonts w:ascii="Times New Roman" w:hAnsi="Times New Roman"/>
          <w:sz w:val="28"/>
          <w:szCs w:val="28"/>
        </w:rPr>
        <w:t xml:space="preserve"> «О создании службы реабилитации детей, пострадавших от жестокого обращения», утверждение Положения о службе реабилитации детей, пострадавших от жестокого обращения государственного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коррекции»; </w:t>
      </w:r>
    </w:p>
    <w:p w:rsidR="00B71226" w:rsidRPr="00C506A2" w:rsidRDefault="00443860" w:rsidP="00C506A2">
      <w:pPr>
        <w:pStyle w:val="a5"/>
        <w:tabs>
          <w:tab w:val="left" w:pos="31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6A2">
        <w:rPr>
          <w:rFonts w:ascii="Times New Roman" w:hAnsi="Times New Roman"/>
          <w:sz w:val="28"/>
          <w:szCs w:val="28"/>
        </w:rPr>
        <w:t>- осуществлено и</w:t>
      </w:r>
      <w:r w:rsidR="00B71226" w:rsidRPr="00C506A2">
        <w:rPr>
          <w:rFonts w:ascii="Times New Roman" w:hAnsi="Times New Roman"/>
          <w:sz w:val="28"/>
          <w:szCs w:val="28"/>
        </w:rPr>
        <w:t>нформирование населения о создании Службы на базе ГБОУ «Психологический центр» г. Михайловска посредством размещения информац</w:t>
      </w:r>
      <w:r w:rsidRPr="00C506A2">
        <w:rPr>
          <w:rFonts w:ascii="Times New Roman" w:hAnsi="Times New Roman"/>
          <w:sz w:val="28"/>
          <w:szCs w:val="28"/>
        </w:rPr>
        <w:t>ии на официальном сайте Центра, на районных родительских собраниях, методических объединениях, ежегодной зональной конференции для специалистов служб сопровождения и родителей «Доверие со всех сторон: от формального партнёрства к реальному сотрудничеству» (26 марта 2013 г., г. Михайловск)</w:t>
      </w:r>
      <w:r w:rsidR="00095F5C" w:rsidRPr="00C506A2">
        <w:rPr>
          <w:rFonts w:ascii="Times New Roman" w:hAnsi="Times New Roman"/>
          <w:sz w:val="28"/>
          <w:szCs w:val="28"/>
        </w:rPr>
        <w:t>;</w:t>
      </w:r>
      <w:proofErr w:type="gramEnd"/>
    </w:p>
    <w:p w:rsidR="00095F5C" w:rsidRPr="00C506A2" w:rsidRDefault="00CA1FC0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- заключен договор о сотрудничестве с федеральным казенным учреждением уголовно-исполнительной инспекции (ФКУ УИИ УФСИН России по Ставропольскому краю). Предмет договора – оказание психолого-педагогической помощи </w:t>
      </w:r>
      <w:proofErr w:type="gramStart"/>
      <w:r w:rsidRPr="00C506A2">
        <w:rPr>
          <w:rFonts w:ascii="Times New Roman" w:hAnsi="Times New Roman" w:cs="Times New Roman"/>
          <w:sz w:val="28"/>
          <w:szCs w:val="28"/>
        </w:rPr>
        <w:t>условн</w:t>
      </w:r>
      <w:r w:rsidR="00095F5C" w:rsidRPr="00C506A2">
        <w:rPr>
          <w:rFonts w:ascii="Times New Roman" w:hAnsi="Times New Roman" w:cs="Times New Roman"/>
          <w:sz w:val="28"/>
          <w:szCs w:val="28"/>
        </w:rPr>
        <w:t>о-осужденным</w:t>
      </w:r>
      <w:proofErr w:type="gramEnd"/>
      <w:r w:rsidR="00095F5C" w:rsidRPr="00C506A2">
        <w:rPr>
          <w:rFonts w:ascii="Times New Roman" w:hAnsi="Times New Roman" w:cs="Times New Roman"/>
          <w:sz w:val="28"/>
          <w:szCs w:val="28"/>
        </w:rPr>
        <w:t xml:space="preserve"> несовершеннолетним;</w:t>
      </w:r>
    </w:p>
    <w:p w:rsidR="005148F8" w:rsidRPr="00C506A2" w:rsidRDefault="00095F5C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- проведено 349 диагностических обследований детей,  881 семья получила консультации по восстановлению благоприятной для воспитания ребенка семейной среды;</w:t>
      </w:r>
      <w:r w:rsidR="005148F8" w:rsidRPr="00C506A2">
        <w:rPr>
          <w:rFonts w:ascii="Times New Roman" w:hAnsi="Times New Roman" w:cs="Times New Roman"/>
          <w:sz w:val="28"/>
          <w:szCs w:val="28"/>
        </w:rPr>
        <w:t xml:space="preserve"> </w:t>
      </w:r>
      <w:r w:rsidR="005148F8" w:rsidRPr="00C506A2">
        <w:rPr>
          <w:rFonts w:ascii="Times New Roman" w:hAnsi="Times New Roman" w:cs="Times New Roman"/>
          <w:color w:val="000000"/>
          <w:sz w:val="28"/>
          <w:szCs w:val="28"/>
        </w:rPr>
        <w:t>методическая помощь оказана 150 специалистам служб сопровождения ОУ;</w:t>
      </w:r>
    </w:p>
    <w:p w:rsidR="00095F5C" w:rsidRDefault="00095F5C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lastRenderedPageBreak/>
        <w:t>- проведено три методических семинара-тренинга «Работа специалиста образовательного учреждения по профилактике жестокого обращения». Общее количество участников семинара – 24 человека (педагоги-психологи, социальные педагоги ОУ).</w:t>
      </w:r>
    </w:p>
    <w:p w:rsidR="008F4487" w:rsidRPr="00C506A2" w:rsidRDefault="008F4487" w:rsidP="00C506A2">
      <w:pPr>
        <w:pStyle w:val="a4"/>
        <w:spacing w:after="0"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</w:p>
    <w:p w:rsidR="00B71226" w:rsidRPr="008F4487" w:rsidRDefault="00540EC7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F448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71226" w:rsidRPr="008F44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F4487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8F4487">
        <w:rPr>
          <w:rFonts w:ascii="Times New Roman" w:hAnsi="Times New Roman" w:cs="Times New Roman"/>
          <w:i/>
          <w:sz w:val="28"/>
          <w:szCs w:val="28"/>
        </w:rPr>
        <w:t xml:space="preserve"> Создание игротерапевтического кабинета</w:t>
      </w:r>
    </w:p>
    <w:p w:rsidR="00C46F8B" w:rsidRPr="00C506A2" w:rsidRDefault="00C46F8B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Сумма выделенных средств:       </w:t>
      </w:r>
      <w:r w:rsidR="000A0E45" w:rsidRPr="00C506A2">
        <w:rPr>
          <w:rFonts w:ascii="Times New Roman" w:hAnsi="Times New Roman" w:cs="Times New Roman"/>
          <w:sz w:val="28"/>
          <w:szCs w:val="28"/>
        </w:rPr>
        <w:t>490.000</w:t>
      </w:r>
      <w:r w:rsidR="008F448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46F8B" w:rsidRPr="00C506A2" w:rsidRDefault="00C46F8B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израсходованных средств:</w:t>
      </w:r>
      <w:r w:rsidR="000A0E45" w:rsidRPr="00C506A2">
        <w:rPr>
          <w:rFonts w:ascii="Times New Roman" w:hAnsi="Times New Roman" w:cs="Times New Roman"/>
          <w:sz w:val="28"/>
          <w:szCs w:val="28"/>
        </w:rPr>
        <w:t xml:space="preserve"> 490.000</w:t>
      </w:r>
      <w:r w:rsidR="008F448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40EC7" w:rsidRPr="00C506A2" w:rsidRDefault="00D6492C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Целевая группа: д</w:t>
      </w:r>
      <w:r w:rsidR="004A4A0F" w:rsidRPr="00C506A2">
        <w:rPr>
          <w:rFonts w:ascii="Times New Roman" w:hAnsi="Times New Roman" w:cs="Times New Roman"/>
          <w:sz w:val="28"/>
          <w:szCs w:val="28"/>
        </w:rPr>
        <w:t>ети, пострадавшие от жестокого обращения и нуждающиеся в психолого-педагогической реабилитации</w:t>
      </w:r>
      <w:r w:rsidRPr="00C506A2">
        <w:rPr>
          <w:rFonts w:ascii="Times New Roman" w:hAnsi="Times New Roman" w:cs="Times New Roman"/>
          <w:sz w:val="28"/>
          <w:szCs w:val="28"/>
        </w:rPr>
        <w:t>.</w:t>
      </w:r>
    </w:p>
    <w:p w:rsidR="00D6492C" w:rsidRPr="00C506A2" w:rsidRDefault="000A0E45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492C" w:rsidRPr="00C506A2">
        <w:rPr>
          <w:rFonts w:ascii="Times New Roman" w:hAnsi="Times New Roman" w:cs="Times New Roman"/>
          <w:color w:val="000000"/>
          <w:sz w:val="28"/>
          <w:szCs w:val="28"/>
        </w:rPr>
        <w:t>создана рабочая группа по проекту с целью определения перечня необходимого игрового и реабилитационного оборудования для кабинета и определения контингента детей, которым показана коррекционно-развивающая работа с использованием возможностей приобретенного оборудования;</w:t>
      </w:r>
    </w:p>
    <w:p w:rsidR="00D6492C" w:rsidRPr="00C506A2" w:rsidRDefault="00D6492C" w:rsidP="00C506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- создана смета, заключены договор</w:t>
      </w:r>
      <w:r w:rsidR="000A0E45" w:rsidRPr="00C506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с поставщиками оборудования; приобретено реабилитационное и игровое оборудование</w:t>
      </w:r>
      <w:r w:rsidR="000A0E45" w:rsidRPr="00C506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0E45" w:rsidRPr="00C506A2" w:rsidRDefault="000A0E45" w:rsidP="00C506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3D5C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реабилитационного и игрового оборудования игротерапевтического кабинета оказано 2932 коррекционно-развивающие услуги детям из контингента Центра. </w:t>
      </w:r>
    </w:p>
    <w:p w:rsidR="00516E37" w:rsidRPr="00C506A2" w:rsidRDefault="00516E37" w:rsidP="00C506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E45" w:rsidRPr="008F4487" w:rsidRDefault="000A0E45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87">
        <w:rPr>
          <w:rFonts w:ascii="Times New Roman" w:hAnsi="Times New Roman" w:cs="Times New Roman"/>
          <w:i/>
          <w:sz w:val="28"/>
          <w:szCs w:val="28"/>
        </w:rPr>
        <w:t xml:space="preserve">Организация съемки и распространения учебно-просветительского фильма «Школа ответственного </w:t>
      </w:r>
      <w:proofErr w:type="spellStart"/>
      <w:r w:rsidRPr="008F4487">
        <w:rPr>
          <w:rFonts w:ascii="Times New Roman" w:hAnsi="Times New Roman" w:cs="Times New Roman"/>
          <w:i/>
          <w:sz w:val="28"/>
          <w:szCs w:val="28"/>
        </w:rPr>
        <w:t>родительства</w:t>
      </w:r>
      <w:proofErr w:type="spellEnd"/>
      <w:r w:rsidRPr="008F4487">
        <w:rPr>
          <w:rFonts w:ascii="Times New Roman" w:hAnsi="Times New Roman" w:cs="Times New Roman"/>
          <w:i/>
          <w:sz w:val="28"/>
          <w:szCs w:val="28"/>
        </w:rPr>
        <w:t>»</w:t>
      </w:r>
    </w:p>
    <w:p w:rsidR="008D6E65" w:rsidRPr="00C506A2" w:rsidRDefault="008D6E65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выделенных средств: 100.000</w:t>
      </w:r>
    </w:p>
    <w:p w:rsidR="008D6E65" w:rsidRPr="00C506A2" w:rsidRDefault="008D6E65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израсходованных средств: 100.000</w:t>
      </w:r>
    </w:p>
    <w:p w:rsidR="002C685F" w:rsidRPr="00C506A2" w:rsidRDefault="008D6E65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Целевая группа: родители, будущие родители</w:t>
      </w:r>
      <w:r w:rsidR="00C40DD9" w:rsidRPr="00C506A2">
        <w:rPr>
          <w:rFonts w:ascii="Times New Roman" w:hAnsi="Times New Roman" w:cs="Times New Roman"/>
          <w:sz w:val="28"/>
          <w:szCs w:val="28"/>
        </w:rPr>
        <w:t>, специалисты и будущие специалисты помогающих профессий.</w:t>
      </w:r>
    </w:p>
    <w:p w:rsidR="00C40DD9" w:rsidRPr="00C506A2" w:rsidRDefault="00C40DD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Идея учебно-просветительского фильма перекликается с информационной кампанией «Дружественная к ребёнку среда» и состоит в популяризации ответственного </w:t>
      </w:r>
      <w:proofErr w:type="spellStart"/>
      <w:r w:rsidRPr="00C506A2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0D87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– педагогом-психологом, руководителем структурного отделения «Школа-Центр» и </w:t>
      </w:r>
      <w:r w:rsidR="004F0D87" w:rsidRPr="00C506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социальным педагог</w:t>
      </w:r>
      <w:r w:rsidR="00426703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ом, руководителем отдела </w:t>
      </w:r>
      <w:proofErr w:type="spellStart"/>
      <w:proofErr w:type="gramStart"/>
      <w:r w:rsidR="00426703" w:rsidRPr="00C506A2">
        <w:rPr>
          <w:rFonts w:ascii="Times New Roman" w:hAnsi="Times New Roman" w:cs="Times New Roman"/>
          <w:color w:val="000000"/>
          <w:sz w:val="28"/>
          <w:szCs w:val="28"/>
        </w:rPr>
        <w:t>кейс-менеджмента</w:t>
      </w:r>
      <w:proofErr w:type="spellEnd"/>
      <w:proofErr w:type="gramEnd"/>
      <w:r w:rsidR="004F0D87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D00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совместно со специалистом консалтингового агентства в области </w:t>
      </w:r>
      <w:r w:rsidR="009D5D00" w:rsidRPr="00C506A2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="00751C08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сценарий и презентация </w:t>
      </w:r>
      <w:r w:rsidR="008B438B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к фильму. </w:t>
      </w:r>
      <w:proofErr w:type="gramStart"/>
      <w:r w:rsidR="008B438B" w:rsidRPr="00C506A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8B438B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438B" w:rsidRPr="00C506A2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="008B438B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в съемке были приглашены родители/законные представители и родственники детей, посещающих Центр. Был представлен материал по теории привязанности, раскрывающей особенности эмоциональных и ранних, объектных отношений ребёнка со значимыми, ухаживающими взрослыми. Затем состоялась оживленная дискуссия, в ходе которой гости задавали вопросы, приводили примеры из жизни</w:t>
      </w:r>
      <w:r w:rsidR="00AD49AC" w:rsidRPr="00C506A2">
        <w:rPr>
          <w:rFonts w:ascii="Times New Roman" w:hAnsi="Times New Roman" w:cs="Times New Roman"/>
          <w:color w:val="000000"/>
          <w:sz w:val="28"/>
          <w:szCs w:val="28"/>
        </w:rPr>
        <w:t>. В съемке приняли участие 23 человека.</w:t>
      </w:r>
    </w:p>
    <w:p w:rsidR="00C40DD9" w:rsidRPr="00C506A2" w:rsidRDefault="00C40DD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Достигнуты результаты: </w:t>
      </w:r>
      <w:r w:rsidR="00CA78A8" w:rsidRPr="00C506A2">
        <w:rPr>
          <w:rFonts w:ascii="Times New Roman" w:hAnsi="Times New Roman" w:cs="Times New Roman"/>
          <w:sz w:val="28"/>
          <w:szCs w:val="28"/>
        </w:rPr>
        <w:t>с</w:t>
      </w:r>
      <w:r w:rsidR="008D6E65" w:rsidRPr="00C506A2">
        <w:rPr>
          <w:rFonts w:ascii="Times New Roman" w:hAnsi="Times New Roman" w:cs="Times New Roman"/>
          <w:sz w:val="28"/>
          <w:szCs w:val="28"/>
        </w:rPr>
        <w:t xml:space="preserve">оздана рабочая группа по проекту, составлены сметы; заключен договор об оказании консультативных услуг по разработке сценария фильма, </w:t>
      </w:r>
      <w:r w:rsidR="00CA78A8" w:rsidRPr="00C506A2">
        <w:rPr>
          <w:rFonts w:ascii="Times New Roman" w:hAnsi="Times New Roman" w:cs="Times New Roman"/>
          <w:sz w:val="28"/>
          <w:szCs w:val="28"/>
        </w:rPr>
        <w:t>р</w:t>
      </w:r>
      <w:r w:rsidR="00CA78A8" w:rsidRPr="00C506A2">
        <w:rPr>
          <w:rFonts w:ascii="Times New Roman" w:hAnsi="Times New Roman" w:cs="Times New Roman"/>
          <w:color w:val="000000"/>
          <w:sz w:val="28"/>
          <w:szCs w:val="28"/>
        </w:rPr>
        <w:t>азработан сценарий;</w:t>
      </w:r>
      <w:r w:rsidR="00CA78A8" w:rsidRPr="00C506A2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8D6E65" w:rsidRPr="00C506A2">
        <w:rPr>
          <w:rFonts w:ascii="Times New Roman" w:hAnsi="Times New Roman" w:cs="Times New Roman"/>
          <w:sz w:val="28"/>
          <w:szCs w:val="28"/>
        </w:rPr>
        <w:t xml:space="preserve">договор на оказание комплекса услуг по организации съемки учебно-просветительского фильма «Школа ответственного </w:t>
      </w:r>
      <w:proofErr w:type="spellStart"/>
      <w:r w:rsidR="008D6E65" w:rsidRPr="00C506A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8D6E65" w:rsidRPr="00C506A2">
        <w:rPr>
          <w:rFonts w:ascii="Times New Roman" w:hAnsi="Times New Roman" w:cs="Times New Roman"/>
          <w:sz w:val="28"/>
          <w:szCs w:val="28"/>
        </w:rPr>
        <w:t>» с ООО «Студия Андрея Юдина»; согласно техническому заданию проведены подготовительные работы к съемкам фильма, осуществлена съемка, монтаж и тиражирование</w:t>
      </w:r>
      <w:r w:rsidR="002D257A"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06A2">
        <w:rPr>
          <w:rFonts w:ascii="Times New Roman" w:hAnsi="Times New Roman" w:cs="Times New Roman"/>
          <w:color w:val="000000"/>
          <w:sz w:val="28"/>
          <w:szCs w:val="28"/>
        </w:rPr>
        <w:t>осуществлена съемка и тиражирование фильма, утвержден и согласован с образовательными учреждениями план-график распространения фильма.</w:t>
      </w:r>
    </w:p>
    <w:p w:rsidR="00CA78A8" w:rsidRPr="00C506A2" w:rsidRDefault="00CA78A8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E45" w:rsidRPr="008F4487" w:rsidRDefault="000A0E45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87">
        <w:rPr>
          <w:rFonts w:ascii="Times New Roman" w:hAnsi="Times New Roman" w:cs="Times New Roman"/>
          <w:i/>
          <w:sz w:val="28"/>
          <w:szCs w:val="28"/>
        </w:rPr>
        <w:t>Организация профилактической акции «Р</w:t>
      </w:r>
      <w:r w:rsidR="008F4487">
        <w:rPr>
          <w:rFonts w:ascii="Times New Roman" w:hAnsi="Times New Roman" w:cs="Times New Roman"/>
          <w:i/>
          <w:sz w:val="28"/>
          <w:szCs w:val="28"/>
        </w:rPr>
        <w:t>одительский урок» на телевидении</w:t>
      </w:r>
    </w:p>
    <w:p w:rsidR="00FE5196" w:rsidRPr="00C506A2" w:rsidRDefault="00FE5196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выделенных средств: 100.000</w:t>
      </w:r>
    </w:p>
    <w:p w:rsidR="00FE5196" w:rsidRPr="00C506A2" w:rsidRDefault="00FE5196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израсходованных средств: 100.000</w:t>
      </w:r>
    </w:p>
    <w:p w:rsidR="00FE5196" w:rsidRPr="00C506A2" w:rsidRDefault="00A054E9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Целевая группа: родители, будущие родители.</w:t>
      </w:r>
    </w:p>
    <w:p w:rsidR="006C0C5F" w:rsidRPr="00C506A2" w:rsidRDefault="006C0C5F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Создана рабочая группа по проекту, составлена смета; заключен договор на оказание комплекса услуг по организации и проведению профилактической акции на телевидении; согласно техническому заданию разработан сценарий </w:t>
      </w:r>
      <w:proofErr w:type="spellStart"/>
      <w:r w:rsidRPr="00C506A2">
        <w:rPr>
          <w:rFonts w:ascii="Times New Roman" w:hAnsi="Times New Roman" w:cs="Times New Roman"/>
          <w:sz w:val="28"/>
          <w:szCs w:val="28"/>
        </w:rPr>
        <w:t>телеакции</w:t>
      </w:r>
      <w:proofErr w:type="spellEnd"/>
      <w:r w:rsidRPr="00C506A2">
        <w:rPr>
          <w:rFonts w:ascii="Times New Roman" w:hAnsi="Times New Roman" w:cs="Times New Roman"/>
          <w:sz w:val="28"/>
          <w:szCs w:val="28"/>
        </w:rPr>
        <w:t>, проведена съемка, телевизионное оформление программы. Состоялось пять выпусков в эфир акции «Родительский урок» на региональном канале «26 Регион»</w:t>
      </w:r>
      <w:r w:rsidR="002D257A" w:rsidRPr="00C506A2">
        <w:rPr>
          <w:rFonts w:ascii="Times New Roman" w:hAnsi="Times New Roman" w:cs="Times New Roman"/>
          <w:sz w:val="28"/>
          <w:szCs w:val="28"/>
        </w:rPr>
        <w:t xml:space="preserve">. </w:t>
      </w: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договор на оказание комплекса услуг по </w:t>
      </w:r>
      <w:r w:rsidRPr="00C506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разработке сценария, съемке и выходу в эфир акции. Состоялось пять выходов в эфир акции на региональном канале «26 Регион».</w:t>
      </w:r>
    </w:p>
    <w:p w:rsidR="00A054E9" w:rsidRPr="00C506A2" w:rsidRDefault="006C0C5F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Популяризированы идеи </w:t>
      </w:r>
      <w:proofErr w:type="gramStart"/>
      <w:r w:rsidRPr="00C506A2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6A2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в целевой группе</w:t>
      </w:r>
    </w:p>
    <w:p w:rsidR="002D257A" w:rsidRPr="00C506A2" w:rsidRDefault="002D257A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45" w:rsidRPr="008F4487" w:rsidRDefault="000A0E45" w:rsidP="008F44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87">
        <w:rPr>
          <w:rFonts w:ascii="Times New Roman" w:hAnsi="Times New Roman" w:cs="Times New Roman"/>
          <w:b/>
          <w:i/>
          <w:sz w:val="28"/>
          <w:szCs w:val="28"/>
        </w:rPr>
        <w:t>п. 12</w:t>
      </w:r>
      <w:r w:rsidRPr="008F4487">
        <w:rPr>
          <w:rFonts w:ascii="Times New Roman" w:hAnsi="Times New Roman" w:cs="Times New Roman"/>
          <w:i/>
          <w:sz w:val="28"/>
          <w:szCs w:val="28"/>
        </w:rPr>
        <w:t xml:space="preserve"> Внедрение в образовательные учреждения программы «Психическое здоровье школьников»</w:t>
      </w:r>
    </w:p>
    <w:p w:rsidR="00EC07E2" w:rsidRPr="00C506A2" w:rsidRDefault="00EC07E2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выделенных средств: 100.000</w:t>
      </w:r>
    </w:p>
    <w:p w:rsidR="00EC07E2" w:rsidRPr="00C506A2" w:rsidRDefault="00EC07E2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Сумма израсходованных средств: 100.000</w:t>
      </w:r>
    </w:p>
    <w:p w:rsidR="00EC07E2" w:rsidRPr="00C506A2" w:rsidRDefault="00DD5380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Целевая группа: педагоги, администрация, педагоги-психологи, социальные педагоги и социальные работники образовательных учреждений Ставропольского края, родители.</w:t>
      </w:r>
    </w:p>
    <w:p w:rsidR="00F733EF" w:rsidRPr="00C506A2" w:rsidRDefault="00F733EF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C506A2">
        <w:rPr>
          <w:rFonts w:ascii="Times New Roman" w:hAnsi="Times New Roman" w:cs="Times New Roman"/>
          <w:sz w:val="28"/>
          <w:szCs w:val="28"/>
        </w:rPr>
        <w:t>Основная идея, лежащая в основе проекта «Психическое здоровье школьников» - комплексный подход к решению проблем детей подросткового возраста, сохранению их психического здоровья. Сотрудничество специалистов с учителями и родителями</w:t>
      </w:r>
      <w:bookmarkEnd w:id="0"/>
      <w:r w:rsidRPr="00C506A2">
        <w:rPr>
          <w:rFonts w:ascii="Times New Roman" w:hAnsi="Times New Roman" w:cs="Times New Roman"/>
          <w:sz w:val="28"/>
          <w:szCs w:val="28"/>
        </w:rPr>
        <w:t>, проведение для них информационных и образовательных программ, совершенствование телефонной линии психологической помощи для детей и подростков, привлечение внимания широкой общественности к проблемам психического здоровья подростков – эти мероприятия смогут своевременно помочь подросткам и их ближайшему окружению в понимании и решении их психологических проблем.</w:t>
      </w:r>
    </w:p>
    <w:p w:rsidR="00F733EF" w:rsidRPr="00C506A2" w:rsidRDefault="00F733EF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В своих идеях </w:t>
      </w:r>
      <w:r w:rsidR="008F4487">
        <w:rPr>
          <w:rFonts w:ascii="Times New Roman" w:hAnsi="Times New Roman" w:cs="Times New Roman"/>
          <w:sz w:val="28"/>
          <w:szCs w:val="28"/>
        </w:rPr>
        <w:t>проект</w:t>
      </w:r>
      <w:r w:rsidRPr="00C506A2">
        <w:rPr>
          <w:rFonts w:ascii="Times New Roman" w:hAnsi="Times New Roman" w:cs="Times New Roman"/>
          <w:sz w:val="28"/>
          <w:szCs w:val="28"/>
        </w:rPr>
        <w:t xml:space="preserve"> опирается на многолетний успешный опыт норвежских коллег, адаптируя к условиям России норвежскую модель профилактики психиатрических заболеваний среди подростков «Что случилось с Моникой?», а также дополняет и насыщает ее собственными идеями и разработками.  </w:t>
      </w:r>
    </w:p>
    <w:p w:rsidR="00F733EF" w:rsidRPr="00C506A2" w:rsidRDefault="00F733EF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Решение задач, поставленных перед данным  проектом, поможет сберечь психическое здоровье подростков  в  Ставропольском крае, привлечет внимание взрослого населения к проблемам подростков, повысит психологическую образованность, даст представление о том, где и как можно получить качественную психологическую помощь и поддержку. </w:t>
      </w:r>
    </w:p>
    <w:p w:rsidR="00AF3F44" w:rsidRPr="00C506A2" w:rsidRDefault="00AF3F44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проекта: </w:t>
      </w:r>
    </w:p>
    <w:p w:rsidR="00AF3F44" w:rsidRPr="00C506A2" w:rsidRDefault="00AF3F44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1. Повышение информированности родителей, специалистов образовательных учреждений в области психического здоровья подростков;</w:t>
      </w:r>
    </w:p>
    <w:p w:rsidR="00AF3F44" w:rsidRPr="00C506A2" w:rsidRDefault="00AF3F44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2. Оказание психологической помощи и поддержки подросткам, попавшим в сложные жизненные ситуации, их родителям;</w:t>
      </w:r>
    </w:p>
    <w:p w:rsidR="00AF3F44" w:rsidRPr="00C506A2" w:rsidRDefault="00AF3F44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 xml:space="preserve">3. Привлечение внимания взрослого населения </w:t>
      </w:r>
      <w:proofErr w:type="gramStart"/>
      <w:r w:rsidRPr="00C50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06A2">
        <w:rPr>
          <w:rFonts w:ascii="Times New Roman" w:hAnsi="Times New Roman" w:cs="Times New Roman"/>
          <w:sz w:val="28"/>
          <w:szCs w:val="28"/>
        </w:rPr>
        <w:t>. Ставрополя и Ставропольского края к проблемам психического здоровья подростков.</w:t>
      </w:r>
    </w:p>
    <w:p w:rsidR="00AF3F44" w:rsidRPr="00C506A2" w:rsidRDefault="00AF3F44" w:rsidP="00C50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В ходе проведения с</w:t>
      </w:r>
      <w:r w:rsidR="005358D3" w:rsidRPr="00C506A2">
        <w:rPr>
          <w:rFonts w:ascii="Times New Roman" w:hAnsi="Times New Roman" w:cs="Times New Roman"/>
          <w:sz w:val="28"/>
          <w:szCs w:val="28"/>
        </w:rPr>
        <w:t>еминаров по проекту «Психическое здоровье школьников</w:t>
      </w:r>
      <w:r w:rsidRPr="00C506A2">
        <w:rPr>
          <w:rFonts w:ascii="Times New Roman" w:hAnsi="Times New Roman" w:cs="Times New Roman"/>
          <w:sz w:val="28"/>
          <w:szCs w:val="28"/>
        </w:rPr>
        <w:t>» повыси</w:t>
      </w:r>
      <w:r w:rsidR="004D1641" w:rsidRPr="00C506A2">
        <w:rPr>
          <w:rFonts w:ascii="Times New Roman" w:hAnsi="Times New Roman" w:cs="Times New Roman"/>
          <w:sz w:val="28"/>
          <w:szCs w:val="28"/>
        </w:rPr>
        <w:t>тся</w:t>
      </w:r>
      <w:r w:rsidRPr="00C506A2">
        <w:rPr>
          <w:rFonts w:ascii="Times New Roman" w:hAnsi="Times New Roman" w:cs="Times New Roman"/>
          <w:sz w:val="28"/>
          <w:szCs w:val="28"/>
        </w:rPr>
        <w:t xml:space="preserve"> информированность участников семинаров (учителей, психологов и родителей) по вопросам психического здоровья подростков, будут обозначены адреса психологической помощи и поддержки. Большая информированность учителей и психологов поможет на начальных стадиях распознавать психические нарушения  у детей подросткового возраста, понимать причины необычного и опасного поведения и своевременно проводить профилактические и психотерапевтические мероприятия. Все </w:t>
      </w:r>
      <w:proofErr w:type="gramStart"/>
      <w:r w:rsidRPr="00C506A2"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  <w:r w:rsidRPr="00C506A2">
        <w:rPr>
          <w:rFonts w:ascii="Times New Roman" w:hAnsi="Times New Roman" w:cs="Times New Roman"/>
          <w:sz w:val="28"/>
          <w:szCs w:val="28"/>
        </w:rPr>
        <w:t xml:space="preserve"> да</w:t>
      </w:r>
      <w:r w:rsidR="004D1641" w:rsidRPr="00C506A2">
        <w:rPr>
          <w:rFonts w:ascii="Times New Roman" w:hAnsi="Times New Roman" w:cs="Times New Roman"/>
          <w:sz w:val="28"/>
          <w:szCs w:val="28"/>
        </w:rPr>
        <w:t>ет</w:t>
      </w:r>
      <w:r w:rsidRPr="00C506A2">
        <w:rPr>
          <w:rFonts w:ascii="Times New Roman" w:hAnsi="Times New Roman" w:cs="Times New Roman"/>
          <w:sz w:val="28"/>
          <w:szCs w:val="28"/>
        </w:rPr>
        <w:t xml:space="preserve"> возможность снижать тревожные, депрессивные, суицидальные, асоциальные и другие проявления психических нарушений у  </w:t>
      </w:r>
      <w:r w:rsidR="004D1641" w:rsidRPr="00C506A2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C506A2">
        <w:rPr>
          <w:rFonts w:ascii="Times New Roman" w:hAnsi="Times New Roman" w:cs="Times New Roman"/>
          <w:sz w:val="28"/>
          <w:szCs w:val="28"/>
        </w:rPr>
        <w:t>подростков.</w:t>
      </w:r>
    </w:p>
    <w:p w:rsidR="004A74DA" w:rsidRPr="00C506A2" w:rsidRDefault="004D1641" w:rsidP="00C50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t>Достигнутые результаты: заключен договор с автономной некоммерческой организацией «</w:t>
      </w:r>
      <w:proofErr w:type="spellStart"/>
      <w:r w:rsidRPr="00C506A2">
        <w:rPr>
          <w:rFonts w:ascii="Times New Roman" w:hAnsi="Times New Roman" w:cs="Times New Roman"/>
          <w:sz w:val="28"/>
          <w:szCs w:val="28"/>
        </w:rPr>
        <w:t>ПроПси</w:t>
      </w:r>
      <w:proofErr w:type="spellEnd"/>
      <w:r w:rsidRPr="00C506A2">
        <w:rPr>
          <w:rFonts w:ascii="Times New Roman" w:hAnsi="Times New Roman" w:cs="Times New Roman"/>
          <w:sz w:val="28"/>
          <w:szCs w:val="28"/>
        </w:rPr>
        <w:t>» на оказание услуг по реализации программы «Психическое здоровье школьников» (договор № 36 от 11 ноября 2013 года, сроки оказания услуг – с 11 ноября по 7 декабря 2013 года); проведена р</w:t>
      </w:r>
      <w:r w:rsidR="00AF3F44" w:rsidRPr="00C506A2">
        <w:rPr>
          <w:rFonts w:ascii="Times New Roman" w:hAnsi="Times New Roman" w:cs="Times New Roman"/>
          <w:sz w:val="28"/>
          <w:szCs w:val="28"/>
        </w:rPr>
        <w:t>екламно-информационная кампания увели</w:t>
      </w:r>
      <w:r w:rsidRPr="00C506A2">
        <w:rPr>
          <w:rFonts w:ascii="Times New Roman" w:hAnsi="Times New Roman" w:cs="Times New Roman"/>
          <w:sz w:val="28"/>
          <w:szCs w:val="28"/>
        </w:rPr>
        <w:t>чившая</w:t>
      </w:r>
      <w:r w:rsidR="00AF3F44" w:rsidRPr="00C506A2">
        <w:rPr>
          <w:rFonts w:ascii="Times New Roman" w:hAnsi="Times New Roman" w:cs="Times New Roman"/>
          <w:sz w:val="28"/>
          <w:szCs w:val="28"/>
        </w:rPr>
        <w:t xml:space="preserve"> информированность </w:t>
      </w:r>
      <w:r w:rsidRPr="00C506A2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AF3F44" w:rsidRPr="00C506A2">
        <w:rPr>
          <w:rFonts w:ascii="Times New Roman" w:hAnsi="Times New Roman" w:cs="Times New Roman"/>
          <w:sz w:val="28"/>
          <w:szCs w:val="28"/>
        </w:rPr>
        <w:t>подростков о возможнос</w:t>
      </w:r>
      <w:r w:rsidRPr="00C506A2">
        <w:rPr>
          <w:rFonts w:ascii="Times New Roman" w:hAnsi="Times New Roman" w:cs="Times New Roman"/>
          <w:sz w:val="28"/>
          <w:szCs w:val="28"/>
        </w:rPr>
        <w:t>ти получения помощи по телефону;  р</w:t>
      </w:r>
      <w:r w:rsidR="004A74DA" w:rsidRPr="00C506A2">
        <w:rPr>
          <w:rFonts w:ascii="Times New Roman" w:hAnsi="Times New Roman" w:cs="Times New Roman"/>
          <w:sz w:val="28"/>
          <w:szCs w:val="28"/>
        </w:rPr>
        <w:t>азработана программа семинаров, заключено 6 договоров на оказание услуг по проведению семинаров со сп</w:t>
      </w:r>
      <w:r w:rsidRPr="00C506A2">
        <w:rPr>
          <w:rFonts w:ascii="Times New Roman" w:hAnsi="Times New Roman" w:cs="Times New Roman"/>
          <w:sz w:val="28"/>
          <w:szCs w:val="28"/>
        </w:rPr>
        <w:t>ециалистами; в</w:t>
      </w:r>
      <w:r w:rsidR="004A74DA" w:rsidRPr="00C506A2">
        <w:rPr>
          <w:rFonts w:ascii="Times New Roman" w:hAnsi="Times New Roman" w:cs="Times New Roman"/>
          <w:sz w:val="28"/>
          <w:szCs w:val="28"/>
        </w:rPr>
        <w:t xml:space="preserve"> период с 11 ноября по 7 декабря 2013 года проведены информационно-просветительские семинары в объеме: 26 часов – тематические семинары, 54 часа – практические занятия.</w:t>
      </w:r>
    </w:p>
    <w:p w:rsidR="00DD5380" w:rsidRPr="00C506A2" w:rsidRDefault="004A74DA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06A2">
        <w:rPr>
          <w:rFonts w:ascii="Times New Roman" w:hAnsi="Times New Roman" w:cs="Times New Roman"/>
          <w:sz w:val="28"/>
          <w:szCs w:val="28"/>
        </w:rPr>
        <w:lastRenderedPageBreak/>
        <w:t>Общее количество человек, принявших участие в информационно-просветительских семинарах – 105</w:t>
      </w:r>
      <w:r w:rsidR="004D1641" w:rsidRPr="00C506A2">
        <w:rPr>
          <w:rFonts w:ascii="Times New Roman" w:hAnsi="Times New Roman" w:cs="Times New Roman"/>
          <w:sz w:val="28"/>
          <w:szCs w:val="28"/>
        </w:rPr>
        <w:t>.</w:t>
      </w:r>
      <w:r w:rsidRPr="00C506A2">
        <w:rPr>
          <w:rFonts w:ascii="Times New Roman" w:hAnsi="Times New Roman" w:cs="Times New Roman"/>
          <w:color w:val="000000"/>
          <w:sz w:val="28"/>
          <w:szCs w:val="28"/>
        </w:rPr>
        <w:t xml:space="preserve"> Целевая группа ознакомлена с программой «Психическое здоровье школьников» и механизмами её внедрение в образовательное учреждение</w:t>
      </w:r>
      <w:r w:rsidR="004D1641" w:rsidRPr="00C506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641" w:rsidRPr="00C506A2" w:rsidRDefault="004D1641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41" w:rsidRPr="00C506A2" w:rsidRDefault="004D1641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41" w:rsidRPr="00C506A2" w:rsidRDefault="004D1641" w:rsidP="00C506A2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D1641" w:rsidRPr="00C506A2" w:rsidSect="00C506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88C"/>
    <w:multiLevelType w:val="hybridMultilevel"/>
    <w:tmpl w:val="A796CB5E"/>
    <w:lvl w:ilvl="0" w:tplc="B8D2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22963"/>
    <w:multiLevelType w:val="hybridMultilevel"/>
    <w:tmpl w:val="9DC405C8"/>
    <w:lvl w:ilvl="0" w:tplc="39502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71404"/>
    <w:multiLevelType w:val="hybridMultilevel"/>
    <w:tmpl w:val="08261D8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D"/>
    <w:rsid w:val="00002E59"/>
    <w:rsid w:val="00016CF1"/>
    <w:rsid w:val="00024CAB"/>
    <w:rsid w:val="00095F5C"/>
    <w:rsid w:val="000A0E45"/>
    <w:rsid w:val="000C199B"/>
    <w:rsid w:val="00155967"/>
    <w:rsid w:val="001817E7"/>
    <w:rsid w:val="001D5C68"/>
    <w:rsid w:val="001E6CAC"/>
    <w:rsid w:val="00204753"/>
    <w:rsid w:val="00253FB8"/>
    <w:rsid w:val="0025473B"/>
    <w:rsid w:val="002C1736"/>
    <w:rsid w:val="002C685F"/>
    <w:rsid w:val="002D257A"/>
    <w:rsid w:val="00325AD8"/>
    <w:rsid w:val="00337435"/>
    <w:rsid w:val="00347E44"/>
    <w:rsid w:val="00382D87"/>
    <w:rsid w:val="003C4152"/>
    <w:rsid w:val="003D1222"/>
    <w:rsid w:val="003D61BC"/>
    <w:rsid w:val="00426703"/>
    <w:rsid w:val="00443860"/>
    <w:rsid w:val="00464880"/>
    <w:rsid w:val="00473B60"/>
    <w:rsid w:val="00496A29"/>
    <w:rsid w:val="004A4A0F"/>
    <w:rsid w:val="004A74DA"/>
    <w:rsid w:val="004B7D22"/>
    <w:rsid w:val="004D1641"/>
    <w:rsid w:val="004F0D87"/>
    <w:rsid w:val="005148F8"/>
    <w:rsid w:val="00516E37"/>
    <w:rsid w:val="005358D3"/>
    <w:rsid w:val="00540EC7"/>
    <w:rsid w:val="00570CED"/>
    <w:rsid w:val="005A2258"/>
    <w:rsid w:val="005B3531"/>
    <w:rsid w:val="005B5FF0"/>
    <w:rsid w:val="005E1A9B"/>
    <w:rsid w:val="0065722F"/>
    <w:rsid w:val="00666B52"/>
    <w:rsid w:val="006671E7"/>
    <w:rsid w:val="006A0C99"/>
    <w:rsid w:val="006C0C5F"/>
    <w:rsid w:val="006E20D6"/>
    <w:rsid w:val="006F1CF0"/>
    <w:rsid w:val="006F7C61"/>
    <w:rsid w:val="00751C08"/>
    <w:rsid w:val="007D5A20"/>
    <w:rsid w:val="0080335C"/>
    <w:rsid w:val="00893EB8"/>
    <w:rsid w:val="008B438B"/>
    <w:rsid w:val="008D6E65"/>
    <w:rsid w:val="008F4487"/>
    <w:rsid w:val="0090169D"/>
    <w:rsid w:val="00901B51"/>
    <w:rsid w:val="009B130F"/>
    <w:rsid w:val="009D5D00"/>
    <w:rsid w:val="009D6240"/>
    <w:rsid w:val="00A03D5B"/>
    <w:rsid w:val="00A04EB5"/>
    <w:rsid w:val="00A054E9"/>
    <w:rsid w:val="00A63366"/>
    <w:rsid w:val="00A77206"/>
    <w:rsid w:val="00A811AB"/>
    <w:rsid w:val="00A91E14"/>
    <w:rsid w:val="00AB3798"/>
    <w:rsid w:val="00AD49AC"/>
    <w:rsid w:val="00AE4284"/>
    <w:rsid w:val="00AF3F44"/>
    <w:rsid w:val="00B5579D"/>
    <w:rsid w:val="00B71226"/>
    <w:rsid w:val="00B83C0B"/>
    <w:rsid w:val="00B90F40"/>
    <w:rsid w:val="00B944DD"/>
    <w:rsid w:val="00C2654A"/>
    <w:rsid w:val="00C40DD9"/>
    <w:rsid w:val="00C46F8B"/>
    <w:rsid w:val="00C506A2"/>
    <w:rsid w:val="00CA1FC0"/>
    <w:rsid w:val="00CA78A8"/>
    <w:rsid w:val="00D262B1"/>
    <w:rsid w:val="00D45190"/>
    <w:rsid w:val="00D516B6"/>
    <w:rsid w:val="00D6492C"/>
    <w:rsid w:val="00DD5380"/>
    <w:rsid w:val="00DE3FE0"/>
    <w:rsid w:val="00E42610"/>
    <w:rsid w:val="00E60F8A"/>
    <w:rsid w:val="00E86C29"/>
    <w:rsid w:val="00EC07E2"/>
    <w:rsid w:val="00EE3D5C"/>
    <w:rsid w:val="00EE77C6"/>
    <w:rsid w:val="00F560FE"/>
    <w:rsid w:val="00F733EF"/>
    <w:rsid w:val="00F8008B"/>
    <w:rsid w:val="00F85B64"/>
    <w:rsid w:val="00FE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366"/>
    <w:pPr>
      <w:ind w:left="720"/>
      <w:contextualSpacing/>
    </w:pPr>
  </w:style>
  <w:style w:type="paragraph" w:styleId="a5">
    <w:name w:val="No Spacing"/>
    <w:uiPriority w:val="1"/>
    <w:qFormat/>
    <w:rsid w:val="00A633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Знак Знак Знак1 Знак"/>
    <w:basedOn w:val="a"/>
    <w:uiPriority w:val="99"/>
    <w:rsid w:val="00570C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B944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91</cp:revision>
  <dcterms:created xsi:type="dcterms:W3CDTF">2013-10-07T00:16:00Z</dcterms:created>
  <dcterms:modified xsi:type="dcterms:W3CDTF">2014-01-14T12:21:00Z</dcterms:modified>
</cp:coreProperties>
</file>